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180CC6" w14:textId="594EE1A3" w:rsidR="008521A2" w:rsidRPr="008521A2" w:rsidRDefault="008521A2" w:rsidP="001B2B48">
      <w:pPr>
        <w:spacing w:line="240" w:lineRule="auto"/>
        <w:jc w:val="center"/>
      </w:pPr>
      <w:r w:rsidRPr="008521A2">
        <w:t>GILLIAM COUNTY FIRE SERVICES</w:t>
      </w:r>
    </w:p>
    <w:p w14:paraId="66B1559E" w14:textId="503D8D6E" w:rsidR="00F46030" w:rsidRPr="008521A2" w:rsidRDefault="001B2B48" w:rsidP="001B2B48">
      <w:pPr>
        <w:spacing w:line="240" w:lineRule="auto"/>
        <w:jc w:val="center"/>
      </w:pPr>
      <w:r w:rsidRPr="008521A2">
        <w:t>RESOLUTION ADOPTING THE BUDGET</w:t>
      </w:r>
      <w:r w:rsidR="008521A2">
        <w:t xml:space="preserve">- </w:t>
      </w:r>
      <w:r w:rsidR="005D10BC">
        <w:t>6-03-2024</w:t>
      </w:r>
    </w:p>
    <w:p w14:paraId="3C2E69F6" w14:textId="0D943A11" w:rsidR="001B2B48" w:rsidRDefault="001B2B48" w:rsidP="001B2B48">
      <w:pPr>
        <w:spacing w:line="240" w:lineRule="auto"/>
      </w:pPr>
      <w:r>
        <w:t xml:space="preserve">BE IT RESOLVED, that the Board of Directors of </w:t>
      </w:r>
      <w:r w:rsidR="008521A2">
        <w:t xml:space="preserve">Gilliam County Fire Services does </w:t>
      </w:r>
      <w:r>
        <w:t xml:space="preserve">hereby adopt the annual budget approved </w:t>
      </w:r>
      <w:r w:rsidR="00A3086F">
        <w:t>by the Budget Committee</w:t>
      </w:r>
      <w:r w:rsidR="005A7F82">
        <w:t xml:space="preserve"> </w:t>
      </w:r>
      <w:r w:rsidR="00A3086F">
        <w:t xml:space="preserve">for </w:t>
      </w:r>
      <w:r w:rsidR="00B9402B">
        <w:t>202</w:t>
      </w:r>
      <w:r w:rsidR="005D10BC">
        <w:t>4</w:t>
      </w:r>
      <w:r w:rsidR="00B9402B">
        <w:t>-202</w:t>
      </w:r>
      <w:r w:rsidR="005D10BC">
        <w:t>5</w:t>
      </w:r>
      <w:r w:rsidR="00A03961">
        <w:t xml:space="preserve"> </w:t>
      </w:r>
      <w:r>
        <w:t>in the total sum of $</w:t>
      </w:r>
      <w:r w:rsidR="00F74C39">
        <w:t>361,292.00</w:t>
      </w:r>
      <w:r w:rsidR="002D3274">
        <w:t xml:space="preserve"> </w:t>
      </w:r>
      <w:r>
        <w:t xml:space="preserve">now on file at the </w:t>
      </w:r>
      <w:r w:rsidR="005D1F0E">
        <w:t>South Gilliam County Emergency Services Building</w:t>
      </w:r>
      <w:r>
        <w:t>.</w:t>
      </w:r>
    </w:p>
    <w:p w14:paraId="5BA3DADB" w14:textId="77777777" w:rsidR="001B2B48" w:rsidRDefault="001B2B48" w:rsidP="001B2B48">
      <w:pPr>
        <w:spacing w:line="240" w:lineRule="auto"/>
        <w:jc w:val="center"/>
        <w:rPr>
          <w:u w:val="single"/>
        </w:rPr>
      </w:pPr>
      <w:r>
        <w:rPr>
          <w:u w:val="single"/>
        </w:rPr>
        <w:t>RESOLUTION MAKING APPROPRIATIONS</w:t>
      </w:r>
    </w:p>
    <w:p w14:paraId="380FF141" w14:textId="76060750" w:rsidR="001B2B48" w:rsidRDefault="001B2B48" w:rsidP="001B2B48">
      <w:pPr>
        <w:spacing w:line="240" w:lineRule="auto"/>
      </w:pPr>
      <w:r>
        <w:t>BE IT RESOLVED, that for the fi</w:t>
      </w:r>
      <w:r w:rsidR="00C40A37">
        <w:t xml:space="preserve">scal year beginning July 1, </w:t>
      </w:r>
      <w:r w:rsidR="002D3274">
        <w:t>202</w:t>
      </w:r>
      <w:r w:rsidR="005D10BC">
        <w:t>4</w:t>
      </w:r>
      <w:r>
        <w:t xml:space="preserve">, the amounts shown below </w:t>
      </w:r>
      <w:r w:rsidR="00EA26DE">
        <w:t>are</w:t>
      </w:r>
      <w:r>
        <w:t xml:space="preserve"> hereby appropriated for the purposes indicated within the funds listed:</w:t>
      </w:r>
    </w:p>
    <w:tbl>
      <w:tblPr>
        <w:tblStyle w:val="TableGrid"/>
        <w:tblpPr w:leftFromText="180" w:rightFromText="180" w:vertAnchor="text" w:horzAnchor="margin" w:tblpXSpec="center" w:tblpY="6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4"/>
        <w:gridCol w:w="468"/>
        <w:gridCol w:w="1242"/>
        <w:gridCol w:w="2448"/>
      </w:tblGrid>
      <w:tr w:rsidR="00BA2845" w14:paraId="00854454" w14:textId="77777777" w:rsidTr="00BA2845">
        <w:trPr>
          <w:jc w:val="center"/>
        </w:trPr>
        <w:tc>
          <w:tcPr>
            <w:tcW w:w="7722" w:type="dxa"/>
            <w:gridSpan w:val="4"/>
          </w:tcPr>
          <w:p w14:paraId="56A72174" w14:textId="77777777" w:rsidR="00BA2845" w:rsidRDefault="00BA2845" w:rsidP="00BA2845">
            <w:pPr>
              <w:jc w:val="center"/>
              <w:rPr>
                <w:b/>
                <w:u w:val="single"/>
              </w:rPr>
            </w:pPr>
            <w:r w:rsidRPr="005C20F6">
              <w:rPr>
                <w:b/>
                <w:u w:val="single"/>
              </w:rPr>
              <w:t>General Fund</w:t>
            </w:r>
          </w:p>
          <w:p w14:paraId="64BB4CFC" w14:textId="77777777" w:rsidR="00CC4431" w:rsidRPr="00CC4431" w:rsidRDefault="00CC4431" w:rsidP="00BA2845">
            <w:pPr>
              <w:jc w:val="center"/>
            </w:pPr>
          </w:p>
        </w:tc>
      </w:tr>
      <w:tr w:rsidR="00BA2845" w14:paraId="3CAA0048" w14:textId="77777777" w:rsidTr="00BA2845">
        <w:trPr>
          <w:jc w:val="center"/>
        </w:trPr>
        <w:tc>
          <w:tcPr>
            <w:tcW w:w="3564" w:type="dxa"/>
          </w:tcPr>
          <w:p w14:paraId="139B09C2" w14:textId="77777777" w:rsidR="00BA2845" w:rsidRDefault="00BA2845" w:rsidP="00BA2845"/>
        </w:tc>
        <w:tc>
          <w:tcPr>
            <w:tcW w:w="468" w:type="dxa"/>
          </w:tcPr>
          <w:p w14:paraId="3DD216A5" w14:textId="77777777" w:rsidR="00BA2845" w:rsidRDefault="00BA2845" w:rsidP="00BA2845">
            <w:pPr>
              <w:jc w:val="right"/>
            </w:pPr>
          </w:p>
        </w:tc>
        <w:tc>
          <w:tcPr>
            <w:tcW w:w="1242" w:type="dxa"/>
          </w:tcPr>
          <w:p w14:paraId="3FBB7BA4" w14:textId="77777777" w:rsidR="00BA2845" w:rsidRDefault="00BA2845" w:rsidP="00BA2845">
            <w:pPr>
              <w:jc w:val="right"/>
            </w:pPr>
          </w:p>
        </w:tc>
        <w:tc>
          <w:tcPr>
            <w:tcW w:w="2448" w:type="dxa"/>
          </w:tcPr>
          <w:p w14:paraId="16830D82" w14:textId="77777777" w:rsidR="00BA2845" w:rsidRDefault="00BA2845" w:rsidP="00BA2845"/>
        </w:tc>
      </w:tr>
      <w:tr w:rsidR="00BA2845" w14:paraId="402D5FF5" w14:textId="77777777" w:rsidTr="00BA2845">
        <w:trPr>
          <w:trHeight w:val="432"/>
          <w:jc w:val="center"/>
        </w:trPr>
        <w:tc>
          <w:tcPr>
            <w:tcW w:w="3564" w:type="dxa"/>
          </w:tcPr>
          <w:p w14:paraId="60D98BA4" w14:textId="77777777" w:rsidR="00BA2845" w:rsidRDefault="0086085D" w:rsidP="0086085D">
            <w:r w:rsidRPr="00CC4431">
              <w:t>Fire Services</w:t>
            </w:r>
            <w:r>
              <w:t xml:space="preserve"> </w:t>
            </w:r>
          </w:p>
        </w:tc>
        <w:tc>
          <w:tcPr>
            <w:tcW w:w="468" w:type="dxa"/>
          </w:tcPr>
          <w:p w14:paraId="14CF0958" w14:textId="77777777" w:rsidR="00BA2845" w:rsidRDefault="00BA2845" w:rsidP="00BA2845">
            <w:pPr>
              <w:jc w:val="right"/>
            </w:pPr>
            <w:r>
              <w:t>$</w:t>
            </w:r>
          </w:p>
        </w:tc>
        <w:tc>
          <w:tcPr>
            <w:tcW w:w="1242" w:type="dxa"/>
          </w:tcPr>
          <w:p w14:paraId="65A6249F" w14:textId="02223A45" w:rsidR="00BA2845" w:rsidRDefault="005D10BC" w:rsidP="009B5EB8">
            <w:pPr>
              <w:jc w:val="right"/>
            </w:pPr>
            <w:r>
              <w:t>194,909.00</w:t>
            </w:r>
          </w:p>
        </w:tc>
        <w:tc>
          <w:tcPr>
            <w:tcW w:w="2448" w:type="dxa"/>
          </w:tcPr>
          <w:p w14:paraId="31D7D5AF" w14:textId="77777777" w:rsidR="00BA2845" w:rsidRDefault="00BA2845" w:rsidP="00BA2845"/>
        </w:tc>
      </w:tr>
      <w:tr w:rsidR="008521A2" w14:paraId="66EF490E" w14:textId="77777777" w:rsidTr="00BA2845">
        <w:trPr>
          <w:trHeight w:val="432"/>
          <w:jc w:val="center"/>
        </w:trPr>
        <w:tc>
          <w:tcPr>
            <w:tcW w:w="3564" w:type="dxa"/>
          </w:tcPr>
          <w:p w14:paraId="506146EC" w14:textId="56554EE4" w:rsidR="008521A2" w:rsidRDefault="008521A2" w:rsidP="008521A2">
            <w:r>
              <w:t>Contingency</w:t>
            </w:r>
          </w:p>
        </w:tc>
        <w:tc>
          <w:tcPr>
            <w:tcW w:w="468" w:type="dxa"/>
          </w:tcPr>
          <w:p w14:paraId="3EEABADA" w14:textId="21C06E27" w:rsidR="008521A2" w:rsidRPr="00BA2845" w:rsidRDefault="008521A2" w:rsidP="008521A2">
            <w:pPr>
              <w:jc w:val="right"/>
            </w:pPr>
            <w:r>
              <w:t>$</w:t>
            </w:r>
          </w:p>
        </w:tc>
        <w:tc>
          <w:tcPr>
            <w:tcW w:w="1242" w:type="dxa"/>
          </w:tcPr>
          <w:p w14:paraId="4E0F2558" w14:textId="139E443B" w:rsidR="008521A2" w:rsidRDefault="00A756A1" w:rsidP="008521A2">
            <w:pPr>
              <w:jc w:val="right"/>
            </w:pPr>
            <w:r>
              <w:t>19825.00</w:t>
            </w:r>
          </w:p>
        </w:tc>
        <w:tc>
          <w:tcPr>
            <w:tcW w:w="2448" w:type="dxa"/>
          </w:tcPr>
          <w:p w14:paraId="36188D3E" w14:textId="77777777" w:rsidR="008521A2" w:rsidRDefault="008521A2" w:rsidP="008521A2"/>
        </w:tc>
      </w:tr>
      <w:tr w:rsidR="008521A2" w14:paraId="5F7ADC75" w14:textId="77777777" w:rsidTr="00BA2845">
        <w:trPr>
          <w:trHeight w:val="432"/>
          <w:jc w:val="center"/>
        </w:trPr>
        <w:tc>
          <w:tcPr>
            <w:tcW w:w="3564" w:type="dxa"/>
          </w:tcPr>
          <w:p w14:paraId="04D28D82" w14:textId="77777777" w:rsidR="008521A2" w:rsidRDefault="008521A2" w:rsidP="008521A2">
            <w:r>
              <w:t>Total General Fund Appropriations</w:t>
            </w:r>
          </w:p>
        </w:tc>
        <w:tc>
          <w:tcPr>
            <w:tcW w:w="468" w:type="dxa"/>
          </w:tcPr>
          <w:p w14:paraId="1C8B6B87" w14:textId="77777777" w:rsidR="008521A2" w:rsidRDefault="008521A2" w:rsidP="008521A2">
            <w:pPr>
              <w:jc w:val="right"/>
            </w:pPr>
            <w:r>
              <w:t>$</w:t>
            </w:r>
          </w:p>
        </w:tc>
        <w:tc>
          <w:tcPr>
            <w:tcW w:w="1242" w:type="dxa"/>
          </w:tcPr>
          <w:p w14:paraId="2BA8CF78" w14:textId="4AF852D7" w:rsidR="008521A2" w:rsidRDefault="005D10BC" w:rsidP="008521A2">
            <w:pPr>
              <w:jc w:val="right"/>
            </w:pPr>
            <w:r>
              <w:t>214,734.00</w:t>
            </w:r>
          </w:p>
        </w:tc>
        <w:tc>
          <w:tcPr>
            <w:tcW w:w="2448" w:type="dxa"/>
          </w:tcPr>
          <w:p w14:paraId="062BF5A1" w14:textId="77777777" w:rsidR="008521A2" w:rsidRDefault="008521A2" w:rsidP="008521A2"/>
        </w:tc>
      </w:tr>
      <w:tr w:rsidR="008521A2" w14:paraId="354CA451" w14:textId="77777777" w:rsidTr="00BA2845">
        <w:trPr>
          <w:trHeight w:val="432"/>
          <w:jc w:val="center"/>
        </w:trPr>
        <w:tc>
          <w:tcPr>
            <w:tcW w:w="3564" w:type="dxa"/>
          </w:tcPr>
          <w:p w14:paraId="07684C79" w14:textId="77777777" w:rsidR="008521A2" w:rsidRDefault="008521A2" w:rsidP="008521A2"/>
        </w:tc>
        <w:tc>
          <w:tcPr>
            <w:tcW w:w="468" w:type="dxa"/>
          </w:tcPr>
          <w:p w14:paraId="474A7AE0" w14:textId="77777777" w:rsidR="008521A2" w:rsidRDefault="008521A2" w:rsidP="008521A2">
            <w:pPr>
              <w:jc w:val="right"/>
            </w:pPr>
          </w:p>
        </w:tc>
        <w:tc>
          <w:tcPr>
            <w:tcW w:w="1242" w:type="dxa"/>
          </w:tcPr>
          <w:p w14:paraId="0F58B0B4" w14:textId="77777777" w:rsidR="008521A2" w:rsidRDefault="008521A2" w:rsidP="008521A2">
            <w:pPr>
              <w:jc w:val="right"/>
            </w:pPr>
          </w:p>
        </w:tc>
        <w:tc>
          <w:tcPr>
            <w:tcW w:w="2448" w:type="dxa"/>
          </w:tcPr>
          <w:p w14:paraId="587FAE40" w14:textId="77777777" w:rsidR="008521A2" w:rsidRDefault="008521A2" w:rsidP="008521A2"/>
        </w:tc>
      </w:tr>
    </w:tbl>
    <w:p w14:paraId="584893D0" w14:textId="77777777" w:rsidR="00BA2845" w:rsidRDefault="001B2B48" w:rsidP="001B2B48">
      <w:pPr>
        <w:spacing w:line="240" w:lineRule="auto"/>
      </w:pPr>
      <w:r>
        <w:tab/>
      </w:r>
      <w:r>
        <w:tab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540"/>
        <w:gridCol w:w="1224"/>
        <w:gridCol w:w="2430"/>
      </w:tblGrid>
      <w:tr w:rsidR="00BA2845" w14:paraId="1523DF8D" w14:textId="77777777" w:rsidTr="00077539">
        <w:trPr>
          <w:trHeight w:val="432"/>
          <w:jc w:val="center"/>
        </w:trPr>
        <w:tc>
          <w:tcPr>
            <w:tcW w:w="7794" w:type="dxa"/>
            <w:gridSpan w:val="4"/>
          </w:tcPr>
          <w:p w14:paraId="735B6AFA" w14:textId="22D8068D" w:rsidR="00BA2845" w:rsidRDefault="00E24071" w:rsidP="00BA2845">
            <w:pPr>
              <w:jc w:val="center"/>
            </w:pPr>
            <w:r>
              <w:rPr>
                <w:b/>
                <w:u w:val="single"/>
              </w:rPr>
              <w:t xml:space="preserve">OSFM </w:t>
            </w:r>
            <w:r w:rsidR="007045E7">
              <w:rPr>
                <w:b/>
                <w:u w:val="single"/>
              </w:rPr>
              <w:t>Community Wildfire Risk Reduction Grant</w:t>
            </w:r>
          </w:p>
        </w:tc>
      </w:tr>
      <w:tr w:rsidR="00BA2845" w14:paraId="45524D6A" w14:textId="77777777" w:rsidTr="00077539">
        <w:trPr>
          <w:trHeight w:val="432"/>
          <w:jc w:val="center"/>
        </w:trPr>
        <w:tc>
          <w:tcPr>
            <w:tcW w:w="3600" w:type="dxa"/>
          </w:tcPr>
          <w:p w14:paraId="1C43D8E6" w14:textId="77777777" w:rsidR="00BA2845" w:rsidRDefault="00BA2845" w:rsidP="001B2B48"/>
        </w:tc>
        <w:tc>
          <w:tcPr>
            <w:tcW w:w="1764" w:type="dxa"/>
            <w:gridSpan w:val="2"/>
          </w:tcPr>
          <w:p w14:paraId="71E4BDA1" w14:textId="185AB1CD" w:rsidR="00BA2845" w:rsidRDefault="00E24071" w:rsidP="00795377">
            <w:pPr>
              <w:jc w:val="right"/>
            </w:pPr>
            <w:r>
              <w:t>Contract Services</w:t>
            </w:r>
          </w:p>
        </w:tc>
        <w:tc>
          <w:tcPr>
            <w:tcW w:w="2430" w:type="dxa"/>
          </w:tcPr>
          <w:p w14:paraId="6F4BADAA" w14:textId="77777777" w:rsidR="00BA2845" w:rsidRDefault="00BA2845" w:rsidP="00795377">
            <w:pPr>
              <w:jc w:val="right"/>
            </w:pPr>
            <w:r>
              <w:t>Reserved for Future</w:t>
            </w:r>
          </w:p>
        </w:tc>
      </w:tr>
      <w:tr w:rsidR="00B92645" w14:paraId="65DD17FC" w14:textId="77777777" w:rsidTr="00077539">
        <w:trPr>
          <w:trHeight w:val="540"/>
          <w:jc w:val="center"/>
        </w:trPr>
        <w:tc>
          <w:tcPr>
            <w:tcW w:w="3600" w:type="dxa"/>
          </w:tcPr>
          <w:p w14:paraId="737CB740" w14:textId="0EA44F6F" w:rsidR="00B92645" w:rsidRDefault="00713CBB" w:rsidP="00A965C0">
            <w:r>
              <w:t>Contract Services</w:t>
            </w:r>
          </w:p>
        </w:tc>
        <w:tc>
          <w:tcPr>
            <w:tcW w:w="540" w:type="dxa"/>
          </w:tcPr>
          <w:p w14:paraId="128F0305" w14:textId="77777777" w:rsidR="00B92645" w:rsidRDefault="00B92645" w:rsidP="00B92645">
            <w:pPr>
              <w:jc w:val="right"/>
            </w:pPr>
            <w:r>
              <w:t xml:space="preserve">$  </w:t>
            </w:r>
          </w:p>
        </w:tc>
        <w:tc>
          <w:tcPr>
            <w:tcW w:w="1224" w:type="dxa"/>
          </w:tcPr>
          <w:p w14:paraId="13739888" w14:textId="2E3038BD" w:rsidR="00B92645" w:rsidRDefault="00A756A1" w:rsidP="00355B79">
            <w:pPr>
              <w:jc w:val="right"/>
            </w:pPr>
            <w:r>
              <w:t>129,366.00</w:t>
            </w:r>
          </w:p>
        </w:tc>
        <w:tc>
          <w:tcPr>
            <w:tcW w:w="2430" w:type="dxa"/>
          </w:tcPr>
          <w:p w14:paraId="54AF5858" w14:textId="5A1236F0" w:rsidR="00B92645" w:rsidRDefault="005D10BC" w:rsidP="002D3274">
            <w:pPr>
              <w:jc w:val="right"/>
            </w:pPr>
            <w:r>
              <w:t>00.00</w:t>
            </w:r>
          </w:p>
        </w:tc>
      </w:tr>
      <w:tr w:rsidR="00B92645" w14:paraId="1B794BA1" w14:textId="77777777" w:rsidTr="00077539">
        <w:trPr>
          <w:trHeight w:val="432"/>
          <w:jc w:val="center"/>
        </w:trPr>
        <w:tc>
          <w:tcPr>
            <w:tcW w:w="3600" w:type="dxa"/>
          </w:tcPr>
          <w:p w14:paraId="66806BD6" w14:textId="5274C728" w:rsidR="00B92645" w:rsidRDefault="00713CBB" w:rsidP="00A965C0">
            <w:r>
              <w:t xml:space="preserve">Supplies &amp; </w:t>
            </w:r>
            <w:r w:rsidR="005A7F82">
              <w:t>Prizes</w:t>
            </w:r>
          </w:p>
        </w:tc>
        <w:tc>
          <w:tcPr>
            <w:tcW w:w="540" w:type="dxa"/>
          </w:tcPr>
          <w:p w14:paraId="67B5E361" w14:textId="77777777" w:rsidR="00B92645" w:rsidRPr="005A7F82" w:rsidRDefault="00B92645" w:rsidP="00B92645">
            <w:pPr>
              <w:jc w:val="right"/>
            </w:pPr>
            <w:r w:rsidRPr="005A7F82">
              <w:t xml:space="preserve">$  </w:t>
            </w:r>
          </w:p>
        </w:tc>
        <w:tc>
          <w:tcPr>
            <w:tcW w:w="1224" w:type="dxa"/>
          </w:tcPr>
          <w:p w14:paraId="47E0FCFE" w14:textId="0AFD8481" w:rsidR="00B92645" w:rsidRPr="005A7F82" w:rsidRDefault="00A756A1" w:rsidP="00355B79">
            <w:pPr>
              <w:jc w:val="right"/>
            </w:pPr>
            <w:r>
              <w:t>7,282.00</w:t>
            </w:r>
          </w:p>
        </w:tc>
        <w:tc>
          <w:tcPr>
            <w:tcW w:w="2430" w:type="dxa"/>
          </w:tcPr>
          <w:p w14:paraId="1D5686AD" w14:textId="3C8AFE18" w:rsidR="00B92645" w:rsidRPr="005A7F82" w:rsidRDefault="005A7F82" w:rsidP="005A7F82">
            <w:pPr>
              <w:jc w:val="right"/>
            </w:pPr>
            <w:r>
              <w:t xml:space="preserve">                    </w:t>
            </w:r>
            <w:r w:rsidR="00B92645" w:rsidRPr="005A7F82">
              <w:t xml:space="preserve"> 00.00</w:t>
            </w:r>
          </w:p>
        </w:tc>
      </w:tr>
      <w:tr w:rsidR="00B92645" w14:paraId="03370337" w14:textId="77777777" w:rsidTr="00077539">
        <w:trPr>
          <w:trHeight w:val="432"/>
          <w:jc w:val="center"/>
        </w:trPr>
        <w:tc>
          <w:tcPr>
            <w:tcW w:w="3600" w:type="dxa"/>
          </w:tcPr>
          <w:p w14:paraId="17571C7C" w14:textId="27311300" w:rsidR="00B92645" w:rsidRDefault="005A7F82" w:rsidP="005A7F82">
            <w:r>
              <w:t>Administrative Costs</w:t>
            </w:r>
          </w:p>
        </w:tc>
        <w:tc>
          <w:tcPr>
            <w:tcW w:w="540" w:type="dxa"/>
          </w:tcPr>
          <w:p w14:paraId="03EC6EFB" w14:textId="20B2A9C3" w:rsidR="00B92645" w:rsidRDefault="005A7F82" w:rsidP="00B92645">
            <w:pPr>
              <w:jc w:val="right"/>
            </w:pPr>
            <w:r>
              <w:t>$</w:t>
            </w:r>
          </w:p>
        </w:tc>
        <w:tc>
          <w:tcPr>
            <w:tcW w:w="1224" w:type="dxa"/>
          </w:tcPr>
          <w:p w14:paraId="206A53ED" w14:textId="3AD0F42C" w:rsidR="00B92645" w:rsidRDefault="00A756A1" w:rsidP="00B92645">
            <w:pPr>
              <w:jc w:val="right"/>
            </w:pPr>
            <w:r>
              <w:t>9,910.00</w:t>
            </w:r>
          </w:p>
        </w:tc>
        <w:tc>
          <w:tcPr>
            <w:tcW w:w="2430" w:type="dxa"/>
          </w:tcPr>
          <w:p w14:paraId="2A225C2D" w14:textId="16611703" w:rsidR="00B92645" w:rsidRDefault="00B92645" w:rsidP="002D3274">
            <w:pPr>
              <w:jc w:val="right"/>
            </w:pPr>
          </w:p>
        </w:tc>
      </w:tr>
      <w:tr w:rsidR="00B92645" w14:paraId="4686F5DA" w14:textId="77777777" w:rsidTr="00077539">
        <w:trPr>
          <w:trHeight w:val="432"/>
          <w:jc w:val="center"/>
        </w:trPr>
        <w:tc>
          <w:tcPr>
            <w:tcW w:w="3600" w:type="dxa"/>
          </w:tcPr>
          <w:p w14:paraId="708318CA" w14:textId="77777777" w:rsidR="00B92645" w:rsidRDefault="00B92645" w:rsidP="00A965C0">
            <w:pPr>
              <w:jc w:val="right"/>
            </w:pPr>
          </w:p>
        </w:tc>
        <w:tc>
          <w:tcPr>
            <w:tcW w:w="540" w:type="dxa"/>
          </w:tcPr>
          <w:p w14:paraId="705AE5FC" w14:textId="77777777" w:rsidR="00B92645" w:rsidRDefault="00B92645" w:rsidP="00B92645">
            <w:pPr>
              <w:jc w:val="right"/>
            </w:pPr>
          </w:p>
        </w:tc>
        <w:tc>
          <w:tcPr>
            <w:tcW w:w="1224" w:type="dxa"/>
          </w:tcPr>
          <w:p w14:paraId="6A35D4FA" w14:textId="77777777" w:rsidR="00B92645" w:rsidRDefault="00B92645" w:rsidP="00B92645">
            <w:pPr>
              <w:jc w:val="right"/>
            </w:pPr>
          </w:p>
        </w:tc>
        <w:tc>
          <w:tcPr>
            <w:tcW w:w="2430" w:type="dxa"/>
          </w:tcPr>
          <w:p w14:paraId="2E387255" w14:textId="77777777" w:rsidR="00B92645" w:rsidRDefault="00B92645" w:rsidP="00355B79">
            <w:pPr>
              <w:jc w:val="right"/>
            </w:pPr>
          </w:p>
        </w:tc>
      </w:tr>
      <w:tr w:rsidR="00B92645" w14:paraId="0002D9EB" w14:textId="77777777" w:rsidTr="00077539">
        <w:trPr>
          <w:trHeight w:val="432"/>
          <w:jc w:val="center"/>
        </w:trPr>
        <w:tc>
          <w:tcPr>
            <w:tcW w:w="3600" w:type="dxa"/>
          </w:tcPr>
          <w:p w14:paraId="42929745" w14:textId="5751A0EF" w:rsidR="00B92645" w:rsidRDefault="00B92645" w:rsidP="00B92645">
            <w:r w:rsidRPr="00795377">
              <w:rPr>
                <w:b/>
              </w:rPr>
              <w:t xml:space="preserve">Total </w:t>
            </w:r>
            <w:r w:rsidR="005A7F82">
              <w:rPr>
                <w:b/>
              </w:rPr>
              <w:t>Unappropriated Ending Balance</w:t>
            </w:r>
          </w:p>
        </w:tc>
        <w:tc>
          <w:tcPr>
            <w:tcW w:w="540" w:type="dxa"/>
          </w:tcPr>
          <w:p w14:paraId="0CC1FB33" w14:textId="77777777" w:rsidR="00B92645" w:rsidRDefault="00B92645" w:rsidP="00B92645">
            <w:pPr>
              <w:jc w:val="right"/>
            </w:pPr>
            <w:r>
              <w:t>$</w:t>
            </w:r>
          </w:p>
        </w:tc>
        <w:tc>
          <w:tcPr>
            <w:tcW w:w="1224" w:type="dxa"/>
          </w:tcPr>
          <w:p w14:paraId="08CE91CC" w14:textId="6B45FF63" w:rsidR="00B92645" w:rsidRDefault="00B92645" w:rsidP="00B92645">
            <w:pPr>
              <w:jc w:val="right"/>
            </w:pPr>
          </w:p>
        </w:tc>
        <w:tc>
          <w:tcPr>
            <w:tcW w:w="2430" w:type="dxa"/>
          </w:tcPr>
          <w:p w14:paraId="77BBF069" w14:textId="2F71D2D9" w:rsidR="00B92645" w:rsidRPr="005A7F82" w:rsidRDefault="005D10BC" w:rsidP="00355B7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00.00</w:t>
            </w:r>
          </w:p>
        </w:tc>
      </w:tr>
      <w:tr w:rsidR="00B92645" w14:paraId="3F046DDD" w14:textId="77777777" w:rsidTr="00077539">
        <w:trPr>
          <w:trHeight w:val="432"/>
          <w:jc w:val="center"/>
        </w:trPr>
        <w:tc>
          <w:tcPr>
            <w:tcW w:w="3600" w:type="dxa"/>
          </w:tcPr>
          <w:p w14:paraId="086EC3E6" w14:textId="77777777" w:rsidR="00B92645" w:rsidRDefault="00B92645" w:rsidP="00B92645">
            <w:r w:rsidRPr="00EA26DE">
              <w:rPr>
                <w:b/>
              </w:rPr>
              <w:t>T</w:t>
            </w:r>
            <w:r>
              <w:rPr>
                <w:b/>
              </w:rPr>
              <w:t>OTAL APPROPRIATIONS</w:t>
            </w:r>
          </w:p>
        </w:tc>
        <w:tc>
          <w:tcPr>
            <w:tcW w:w="540" w:type="dxa"/>
          </w:tcPr>
          <w:p w14:paraId="1C5DF286" w14:textId="77777777" w:rsidR="00B92645" w:rsidRDefault="00B92645" w:rsidP="00B92645">
            <w:pPr>
              <w:jc w:val="right"/>
            </w:pPr>
            <w:r>
              <w:t>$</w:t>
            </w:r>
          </w:p>
        </w:tc>
        <w:tc>
          <w:tcPr>
            <w:tcW w:w="1224" w:type="dxa"/>
          </w:tcPr>
          <w:p w14:paraId="5B2DC72E" w14:textId="4CC7F5DF" w:rsidR="00B92645" w:rsidRDefault="00A756A1" w:rsidP="00B92645">
            <w:pPr>
              <w:jc w:val="right"/>
            </w:pPr>
            <w:r>
              <w:t>146,558.00</w:t>
            </w:r>
          </w:p>
        </w:tc>
        <w:tc>
          <w:tcPr>
            <w:tcW w:w="2430" w:type="dxa"/>
          </w:tcPr>
          <w:p w14:paraId="063F21E8" w14:textId="77777777" w:rsidR="00B92645" w:rsidRDefault="00B92645" w:rsidP="00355B79">
            <w:pPr>
              <w:jc w:val="right"/>
            </w:pPr>
          </w:p>
        </w:tc>
      </w:tr>
    </w:tbl>
    <w:p w14:paraId="27F7940C" w14:textId="77777777" w:rsidR="00EA26DE" w:rsidRDefault="005C20F6" w:rsidP="00EA26DE">
      <w:pPr>
        <w:spacing w:after="0" w:line="240" w:lineRule="auto"/>
      </w:pPr>
      <w:r>
        <w:tab/>
      </w:r>
      <w:r w:rsidR="00EA26DE">
        <w:tab/>
      </w:r>
      <w:r w:rsidR="00EA26DE">
        <w:tab/>
      </w:r>
    </w:p>
    <w:p w14:paraId="5FF76540" w14:textId="77777777" w:rsidR="00023916" w:rsidRDefault="007F63CE" w:rsidP="00A63C26">
      <w:pPr>
        <w:spacing w:line="240" w:lineRule="auto"/>
        <w:ind w:firstLine="720"/>
      </w:pPr>
      <w:r>
        <w:rPr>
          <w:b/>
        </w:rPr>
        <w:tab/>
        <w:t xml:space="preserve">       </w:t>
      </w:r>
      <w:r w:rsidR="00B92645">
        <w:rPr>
          <w:b/>
        </w:rPr>
        <w:t xml:space="preserve">  </w:t>
      </w:r>
      <w:r w:rsidR="00AF259A">
        <w:rPr>
          <w:b/>
        </w:rPr>
        <w:tab/>
      </w:r>
    </w:p>
    <w:p w14:paraId="30F440BC" w14:textId="77777777" w:rsidR="006500A2" w:rsidRDefault="006500A2" w:rsidP="006500A2">
      <w:pPr>
        <w:spacing w:line="240" w:lineRule="auto"/>
      </w:pPr>
      <w:r>
        <w:t>___________________________________</w:t>
      </w:r>
      <w:r>
        <w:tab/>
      </w:r>
      <w:r>
        <w:tab/>
        <w:t>___________</w:t>
      </w:r>
      <w:r w:rsidR="00355B79">
        <w:t>___</w:t>
      </w:r>
      <w:r>
        <w:t>________________</w:t>
      </w:r>
    </w:p>
    <w:p w14:paraId="25644923" w14:textId="4F6BC134" w:rsidR="006500A2" w:rsidRDefault="005A7F82" w:rsidP="006500A2">
      <w:pPr>
        <w:spacing w:line="240" w:lineRule="auto"/>
      </w:pPr>
      <w:r>
        <w:t>Gary Bettencourt, Chairman</w:t>
      </w:r>
      <w:r w:rsidR="006500A2">
        <w:tab/>
      </w:r>
      <w:r w:rsidR="006500A2">
        <w:tab/>
      </w:r>
      <w:r w:rsidR="006500A2">
        <w:tab/>
      </w:r>
      <w:r w:rsidR="00A23988">
        <w:tab/>
      </w:r>
      <w:r w:rsidR="006500A2">
        <w:t>Shannon K. Coppock</w:t>
      </w:r>
      <w:r>
        <w:t>, Budget Officer</w:t>
      </w:r>
    </w:p>
    <w:p w14:paraId="13567937" w14:textId="77777777" w:rsidR="00023916" w:rsidRDefault="00023916" w:rsidP="006500A2">
      <w:pPr>
        <w:spacing w:line="240" w:lineRule="auto"/>
      </w:pPr>
    </w:p>
    <w:p w14:paraId="777500FA" w14:textId="77777777" w:rsidR="00023916" w:rsidRDefault="00023916" w:rsidP="001B2B48">
      <w:pPr>
        <w:spacing w:line="240" w:lineRule="auto"/>
        <w:jc w:val="center"/>
      </w:pPr>
    </w:p>
    <w:sectPr w:rsidR="00023916" w:rsidSect="00F460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B48"/>
    <w:rsid w:val="0000252A"/>
    <w:rsid w:val="00023916"/>
    <w:rsid w:val="00066D8C"/>
    <w:rsid w:val="00077539"/>
    <w:rsid w:val="00090C91"/>
    <w:rsid w:val="000A4D3D"/>
    <w:rsid w:val="000B0658"/>
    <w:rsid w:val="000B44D6"/>
    <w:rsid w:val="000D21DD"/>
    <w:rsid w:val="000F1E8E"/>
    <w:rsid w:val="001369C8"/>
    <w:rsid w:val="00146126"/>
    <w:rsid w:val="00173C0B"/>
    <w:rsid w:val="001764C2"/>
    <w:rsid w:val="001B2B48"/>
    <w:rsid w:val="001F52E5"/>
    <w:rsid w:val="00230E24"/>
    <w:rsid w:val="0027112C"/>
    <w:rsid w:val="00293035"/>
    <w:rsid w:val="002B3BDA"/>
    <w:rsid w:val="002D3274"/>
    <w:rsid w:val="00352BDB"/>
    <w:rsid w:val="00355B79"/>
    <w:rsid w:val="003B1571"/>
    <w:rsid w:val="004706B4"/>
    <w:rsid w:val="00492B23"/>
    <w:rsid w:val="004A1191"/>
    <w:rsid w:val="004C363C"/>
    <w:rsid w:val="004E4D85"/>
    <w:rsid w:val="00547F8E"/>
    <w:rsid w:val="0055403F"/>
    <w:rsid w:val="005A4FBC"/>
    <w:rsid w:val="005A7F82"/>
    <w:rsid w:val="005C20F6"/>
    <w:rsid w:val="005C46FC"/>
    <w:rsid w:val="005D0BD8"/>
    <w:rsid w:val="005D10BC"/>
    <w:rsid w:val="005D1F0E"/>
    <w:rsid w:val="005D6855"/>
    <w:rsid w:val="006500A2"/>
    <w:rsid w:val="006576AD"/>
    <w:rsid w:val="00701207"/>
    <w:rsid w:val="007045E7"/>
    <w:rsid w:val="00713562"/>
    <w:rsid w:val="00713CBB"/>
    <w:rsid w:val="00730D54"/>
    <w:rsid w:val="00762BD1"/>
    <w:rsid w:val="0078696D"/>
    <w:rsid w:val="00795377"/>
    <w:rsid w:val="007C5052"/>
    <w:rsid w:val="007C6118"/>
    <w:rsid w:val="007F63CE"/>
    <w:rsid w:val="00800D4E"/>
    <w:rsid w:val="00824C79"/>
    <w:rsid w:val="008521A2"/>
    <w:rsid w:val="0086085D"/>
    <w:rsid w:val="0097198A"/>
    <w:rsid w:val="00974C0C"/>
    <w:rsid w:val="009B5EB8"/>
    <w:rsid w:val="009D1215"/>
    <w:rsid w:val="009D1D73"/>
    <w:rsid w:val="00A03961"/>
    <w:rsid w:val="00A23988"/>
    <w:rsid w:val="00A24568"/>
    <w:rsid w:val="00A3086F"/>
    <w:rsid w:val="00A3361F"/>
    <w:rsid w:val="00A41F41"/>
    <w:rsid w:val="00A63C26"/>
    <w:rsid w:val="00A756A1"/>
    <w:rsid w:val="00A87B91"/>
    <w:rsid w:val="00A9295A"/>
    <w:rsid w:val="00A965C0"/>
    <w:rsid w:val="00AA581B"/>
    <w:rsid w:val="00AD05C4"/>
    <w:rsid w:val="00AF259A"/>
    <w:rsid w:val="00B92645"/>
    <w:rsid w:val="00B9402B"/>
    <w:rsid w:val="00BA2845"/>
    <w:rsid w:val="00BA5451"/>
    <w:rsid w:val="00C40A37"/>
    <w:rsid w:val="00C53383"/>
    <w:rsid w:val="00CA4C10"/>
    <w:rsid w:val="00CC4431"/>
    <w:rsid w:val="00CE5B22"/>
    <w:rsid w:val="00D47BE2"/>
    <w:rsid w:val="00E1054A"/>
    <w:rsid w:val="00E24071"/>
    <w:rsid w:val="00EA26DE"/>
    <w:rsid w:val="00F15DA8"/>
    <w:rsid w:val="00F46030"/>
    <w:rsid w:val="00F52484"/>
    <w:rsid w:val="00F7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CAEE8"/>
  <w15:docId w15:val="{E2CB8C03-F913-40AA-815E-C52FED777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1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19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9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&amp; Thirza</dc:creator>
  <cp:lastModifiedBy>Shannon Coppock</cp:lastModifiedBy>
  <cp:revision>4</cp:revision>
  <cp:lastPrinted>2024-05-29T19:36:00Z</cp:lastPrinted>
  <dcterms:created xsi:type="dcterms:W3CDTF">2024-05-29T19:29:00Z</dcterms:created>
  <dcterms:modified xsi:type="dcterms:W3CDTF">2024-05-29T19:37:00Z</dcterms:modified>
</cp:coreProperties>
</file>